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6BF" w:rsidRDefault="002E16C3">
      <w:pPr>
        <w:pStyle w:val="a3"/>
        <w:widowControl/>
        <w:spacing w:beforeAutospacing="0" w:afterAutospacing="0" w:line="360" w:lineRule="auto"/>
        <w:jc w:val="center"/>
        <w:rPr>
          <w:rFonts w:ascii="微软雅黑" w:eastAsia="微软雅黑" w:hAnsi="微软雅黑" w:cs="微软雅黑"/>
          <w:b/>
          <w:bCs/>
          <w:sz w:val="28"/>
          <w:szCs w:val="28"/>
        </w:rPr>
      </w:pPr>
      <w:r>
        <w:rPr>
          <w:rFonts w:ascii="微软雅黑" w:eastAsia="微软雅黑" w:hAnsi="微软雅黑" w:cs="微软雅黑" w:hint="eastAsia"/>
          <w:b/>
          <w:bCs/>
          <w:sz w:val="28"/>
          <w:szCs w:val="28"/>
        </w:rPr>
        <w:t>关于做好</w:t>
      </w:r>
      <w:r>
        <w:rPr>
          <w:rFonts w:ascii="微软雅黑" w:eastAsia="微软雅黑" w:hAnsi="微软雅黑" w:cs="微软雅黑" w:hint="eastAsia"/>
          <w:b/>
          <w:bCs/>
          <w:sz w:val="28"/>
          <w:szCs w:val="28"/>
        </w:rPr>
        <w:t>2017</w:t>
      </w:r>
      <w:r>
        <w:rPr>
          <w:rFonts w:ascii="微软雅黑" w:eastAsia="微软雅黑" w:hAnsi="微软雅黑" w:cs="微软雅黑" w:hint="eastAsia"/>
          <w:b/>
          <w:bCs/>
          <w:sz w:val="28"/>
          <w:szCs w:val="28"/>
        </w:rPr>
        <w:t>年度市教委本科重点课程</w:t>
      </w:r>
      <w:r>
        <w:rPr>
          <w:rFonts w:ascii="微软雅黑" w:eastAsia="微软雅黑" w:hAnsi="微软雅黑" w:cs="微软雅黑" w:hint="eastAsia"/>
          <w:b/>
          <w:bCs/>
          <w:sz w:val="28"/>
          <w:szCs w:val="28"/>
        </w:rPr>
        <w:t>立项</w:t>
      </w:r>
      <w:r>
        <w:rPr>
          <w:rFonts w:ascii="微软雅黑" w:eastAsia="微软雅黑" w:hAnsi="微软雅黑" w:cs="微软雅黑" w:hint="eastAsia"/>
          <w:b/>
          <w:bCs/>
          <w:sz w:val="28"/>
          <w:szCs w:val="28"/>
        </w:rPr>
        <w:t>申报工作的通知</w:t>
      </w:r>
    </w:p>
    <w:p w:rsidR="00AD16BF" w:rsidRDefault="00AD16BF">
      <w:pPr>
        <w:pStyle w:val="a3"/>
        <w:widowControl/>
        <w:spacing w:beforeAutospacing="0" w:afterAutospacing="0" w:line="360" w:lineRule="auto"/>
        <w:rPr>
          <w:rFonts w:asciiTheme="minorEastAsia" w:hAnsiTheme="minorEastAsia" w:cstheme="minorEastAsia"/>
        </w:rPr>
      </w:pPr>
    </w:p>
    <w:p w:rsidR="00AD16BF" w:rsidRDefault="002E16C3">
      <w:pPr>
        <w:pStyle w:val="a3"/>
        <w:widowControl/>
        <w:spacing w:beforeAutospacing="0" w:afterAutospacing="0" w:line="360" w:lineRule="auto"/>
        <w:rPr>
          <w:rFonts w:asciiTheme="minorEastAsia" w:hAnsiTheme="minorEastAsia" w:cstheme="minorEastAsia"/>
        </w:rPr>
      </w:pPr>
      <w:r>
        <w:rPr>
          <w:rFonts w:asciiTheme="minorEastAsia" w:hAnsiTheme="minorEastAsia" w:cstheme="minorEastAsia" w:hint="eastAsia"/>
        </w:rPr>
        <w:t>各院系、各课程负责人：</w:t>
      </w:r>
    </w:p>
    <w:p w:rsidR="00AD16BF" w:rsidRDefault="002E16C3" w:rsidP="00AC318D">
      <w:pPr>
        <w:widowControl/>
        <w:spacing w:line="360" w:lineRule="auto"/>
        <w:ind w:firstLineChars="200" w:firstLine="480"/>
        <w:jc w:val="left"/>
        <w:rPr>
          <w:rFonts w:asciiTheme="minorEastAsia" w:hAnsiTheme="minorEastAsia" w:cstheme="minorEastAsia"/>
          <w:kern w:val="0"/>
          <w:sz w:val="24"/>
          <w:lang/>
        </w:rPr>
      </w:pPr>
      <w:r>
        <w:rPr>
          <w:rFonts w:asciiTheme="minorEastAsia" w:hAnsiTheme="minorEastAsia" w:cstheme="minorEastAsia" w:hint="eastAsia"/>
          <w:kern w:val="0"/>
          <w:sz w:val="24"/>
          <w:lang/>
        </w:rPr>
        <w:t>为进一步深化教育教学改革，将全员育人、全过程育人和全方位育人落到本科人才培养过程中，优化课程设置，提升教学水平，提高教学质量，按照上海市教委《关于做好</w:t>
      </w:r>
      <w:r>
        <w:rPr>
          <w:rFonts w:asciiTheme="minorEastAsia" w:hAnsiTheme="minorEastAsia" w:cstheme="minorEastAsia" w:hint="eastAsia"/>
          <w:kern w:val="0"/>
          <w:sz w:val="24"/>
          <w:lang/>
        </w:rPr>
        <w:t>2017</w:t>
      </w:r>
      <w:r>
        <w:rPr>
          <w:rFonts w:asciiTheme="minorEastAsia" w:hAnsiTheme="minorEastAsia" w:cstheme="minorEastAsia" w:hint="eastAsia"/>
          <w:kern w:val="0"/>
          <w:sz w:val="24"/>
          <w:lang/>
        </w:rPr>
        <w:t>年度市教委本科重点课程立项申报和</w:t>
      </w:r>
      <w:r>
        <w:rPr>
          <w:rFonts w:asciiTheme="minorEastAsia" w:hAnsiTheme="minorEastAsia" w:cstheme="minorEastAsia" w:hint="eastAsia"/>
          <w:kern w:val="0"/>
          <w:sz w:val="24"/>
          <w:lang/>
        </w:rPr>
        <w:t>2015</w:t>
      </w:r>
      <w:r>
        <w:rPr>
          <w:rFonts w:asciiTheme="minorEastAsia" w:hAnsiTheme="minorEastAsia" w:cstheme="minorEastAsia" w:hint="eastAsia"/>
          <w:kern w:val="0"/>
          <w:sz w:val="24"/>
          <w:lang/>
        </w:rPr>
        <w:t>年立项课程验收工作的通知》（沪教委高〔</w:t>
      </w:r>
      <w:r>
        <w:rPr>
          <w:rFonts w:asciiTheme="minorEastAsia" w:hAnsiTheme="minorEastAsia" w:cstheme="minorEastAsia" w:hint="eastAsia"/>
          <w:kern w:val="0"/>
          <w:sz w:val="24"/>
          <w:lang/>
        </w:rPr>
        <w:t>2017</w:t>
      </w:r>
      <w:r>
        <w:rPr>
          <w:rFonts w:asciiTheme="minorEastAsia" w:hAnsiTheme="minorEastAsia" w:cstheme="minorEastAsia" w:hint="eastAsia"/>
          <w:kern w:val="0"/>
          <w:sz w:val="24"/>
          <w:lang/>
        </w:rPr>
        <w:t>〕</w:t>
      </w:r>
      <w:r>
        <w:rPr>
          <w:rFonts w:asciiTheme="minorEastAsia" w:hAnsiTheme="minorEastAsia" w:cstheme="minorEastAsia" w:hint="eastAsia"/>
          <w:kern w:val="0"/>
          <w:sz w:val="24"/>
          <w:lang/>
        </w:rPr>
        <w:t>19</w:t>
      </w:r>
      <w:r>
        <w:rPr>
          <w:rFonts w:asciiTheme="minorEastAsia" w:hAnsiTheme="minorEastAsia" w:cstheme="minorEastAsia" w:hint="eastAsia"/>
          <w:kern w:val="0"/>
          <w:sz w:val="24"/>
          <w:lang/>
        </w:rPr>
        <w:t>号）要求，根据《上海市属普通高等学校市教委重点课程建设管理办法》（以下简称《管理办法》，见附件</w:t>
      </w:r>
      <w:r>
        <w:rPr>
          <w:rFonts w:asciiTheme="minorEastAsia" w:hAnsiTheme="minorEastAsia" w:cstheme="minorEastAsia" w:hint="eastAsia"/>
          <w:kern w:val="0"/>
          <w:sz w:val="24"/>
          <w:lang/>
        </w:rPr>
        <w:t>1</w:t>
      </w:r>
      <w:r>
        <w:rPr>
          <w:rFonts w:asciiTheme="minorEastAsia" w:hAnsiTheme="minorEastAsia" w:cstheme="minorEastAsia" w:hint="eastAsia"/>
          <w:kern w:val="0"/>
          <w:sz w:val="24"/>
          <w:lang/>
        </w:rPr>
        <w:t>）的要求，现就我校</w:t>
      </w:r>
      <w:r>
        <w:rPr>
          <w:rFonts w:asciiTheme="minorEastAsia" w:hAnsiTheme="minorEastAsia" w:cstheme="minorEastAsia" w:hint="eastAsia"/>
          <w:kern w:val="0"/>
          <w:sz w:val="24"/>
          <w:lang/>
        </w:rPr>
        <w:t>2017</w:t>
      </w:r>
      <w:r>
        <w:rPr>
          <w:rFonts w:asciiTheme="minorEastAsia" w:hAnsiTheme="minorEastAsia" w:cstheme="minorEastAsia" w:hint="eastAsia"/>
          <w:kern w:val="0"/>
          <w:sz w:val="24"/>
          <w:lang/>
        </w:rPr>
        <w:t>年度市教委本科重点课程立项申报工作的相关事宜通知如下：</w:t>
      </w:r>
    </w:p>
    <w:p w:rsidR="00AD16BF" w:rsidRPr="00AC318D" w:rsidRDefault="002E16C3" w:rsidP="00AC318D">
      <w:pPr>
        <w:widowControl/>
        <w:spacing w:line="360" w:lineRule="auto"/>
        <w:jc w:val="left"/>
        <w:rPr>
          <w:rFonts w:asciiTheme="minorEastAsia" w:hAnsiTheme="minorEastAsia" w:cstheme="minorEastAsia"/>
          <w:b/>
          <w:sz w:val="24"/>
        </w:rPr>
      </w:pPr>
      <w:r w:rsidRPr="00AC318D">
        <w:rPr>
          <w:rFonts w:asciiTheme="minorEastAsia" w:hAnsiTheme="minorEastAsia" w:cstheme="minorEastAsia" w:hint="eastAsia"/>
          <w:b/>
          <w:kern w:val="0"/>
          <w:sz w:val="24"/>
          <w:lang/>
        </w:rPr>
        <w:t>一、申报条件</w:t>
      </w:r>
    </w:p>
    <w:p w:rsidR="00AD16BF" w:rsidRDefault="002E16C3">
      <w:pPr>
        <w:widowControl/>
        <w:spacing w:line="360" w:lineRule="auto"/>
        <w:ind w:firstLine="600"/>
        <w:jc w:val="left"/>
        <w:rPr>
          <w:rFonts w:asciiTheme="minorEastAsia" w:hAnsiTheme="minorEastAsia" w:cstheme="minorEastAsia"/>
          <w:sz w:val="24"/>
        </w:rPr>
      </w:pPr>
      <w:r>
        <w:rPr>
          <w:rFonts w:asciiTheme="minorEastAsia" w:hAnsiTheme="minorEastAsia" w:cstheme="minorEastAsia" w:hint="eastAsia"/>
          <w:kern w:val="0"/>
          <w:sz w:val="24"/>
          <w:lang/>
        </w:rPr>
        <w:t>1.</w:t>
      </w:r>
      <w:r>
        <w:rPr>
          <w:rFonts w:asciiTheme="minorEastAsia" w:hAnsiTheme="minorEastAsia" w:cstheme="minorEastAsia" w:hint="eastAsia"/>
          <w:kern w:val="0"/>
          <w:sz w:val="24"/>
          <w:lang/>
        </w:rPr>
        <w:t>申报课程须为我校开设的本科课程，且已被列入</w:t>
      </w:r>
      <w:r>
        <w:rPr>
          <w:rFonts w:asciiTheme="minorEastAsia" w:hAnsiTheme="minorEastAsia" w:cstheme="minorEastAsia" w:hint="eastAsia"/>
          <w:b/>
          <w:kern w:val="0"/>
          <w:sz w:val="24"/>
          <w:lang/>
        </w:rPr>
        <w:t>校级精品课程、主干课程、精品课程（大类平台课）、微课程建设项目</w:t>
      </w:r>
      <w:r>
        <w:rPr>
          <w:rFonts w:asciiTheme="minorEastAsia" w:hAnsiTheme="minorEastAsia" w:cstheme="minorEastAsia" w:hint="eastAsia"/>
          <w:kern w:val="0"/>
          <w:sz w:val="24"/>
          <w:lang/>
        </w:rPr>
        <w:t>，并符合《管理办法》的有关规定。</w:t>
      </w:r>
      <w:r w:rsidRPr="002E16C3">
        <w:rPr>
          <w:rFonts w:asciiTheme="minorEastAsia" w:hAnsiTheme="minorEastAsia" w:cstheme="minorEastAsia" w:hint="eastAsia"/>
          <w:b/>
          <w:kern w:val="0"/>
          <w:sz w:val="24"/>
          <w:lang/>
        </w:rPr>
        <w:t>国家级和市级精品课程以及已获得市教委本科重点课程立项的课程不再列入本次申报范围。</w:t>
      </w:r>
    </w:p>
    <w:p w:rsidR="00AD16BF" w:rsidRDefault="002E16C3">
      <w:pPr>
        <w:widowControl/>
        <w:spacing w:line="360" w:lineRule="auto"/>
        <w:ind w:firstLine="600"/>
        <w:jc w:val="left"/>
        <w:rPr>
          <w:rFonts w:asciiTheme="minorEastAsia" w:hAnsiTheme="minorEastAsia" w:cstheme="minorEastAsia"/>
          <w:sz w:val="24"/>
        </w:rPr>
      </w:pPr>
      <w:r>
        <w:rPr>
          <w:rFonts w:asciiTheme="minorEastAsia" w:hAnsiTheme="minorEastAsia" w:cstheme="minorEastAsia" w:hint="eastAsia"/>
          <w:kern w:val="0"/>
          <w:sz w:val="24"/>
          <w:lang/>
        </w:rPr>
        <w:t>2.</w:t>
      </w:r>
      <w:r>
        <w:rPr>
          <w:rFonts w:asciiTheme="minorEastAsia" w:hAnsiTheme="minorEastAsia" w:cstheme="minorEastAsia" w:hint="eastAsia"/>
          <w:kern w:val="0"/>
          <w:sz w:val="24"/>
          <w:lang/>
        </w:rPr>
        <w:t>申报课程应具备一定的建设基础，在课程的教学理念、教学内容与方法、教学团队和教材建设等方面有创新和探索，且在学校人才培养方案中具有重要地位。鼓励由高水平教授参与建设、教学内容前沿、教学方法灵活创新、学生学习体验和评教好的课程参与申报。</w:t>
      </w:r>
    </w:p>
    <w:p w:rsidR="00AD16BF" w:rsidRDefault="002E16C3">
      <w:pPr>
        <w:widowControl/>
        <w:spacing w:line="360" w:lineRule="auto"/>
        <w:ind w:firstLine="600"/>
        <w:jc w:val="left"/>
        <w:rPr>
          <w:rFonts w:asciiTheme="minorEastAsia" w:hAnsiTheme="minorEastAsia" w:cstheme="minorEastAsia"/>
          <w:kern w:val="0"/>
          <w:sz w:val="24"/>
          <w:lang/>
        </w:rPr>
      </w:pPr>
      <w:r>
        <w:rPr>
          <w:rFonts w:asciiTheme="minorEastAsia" w:hAnsiTheme="minorEastAsia" w:cstheme="minorEastAsia" w:hint="eastAsia"/>
          <w:kern w:val="0"/>
          <w:sz w:val="24"/>
          <w:lang/>
        </w:rPr>
        <w:t>3.</w:t>
      </w:r>
      <w:r>
        <w:rPr>
          <w:rFonts w:asciiTheme="minorEastAsia" w:hAnsiTheme="minorEastAsia" w:cstheme="minorEastAsia" w:hint="eastAsia"/>
          <w:kern w:val="0"/>
          <w:sz w:val="24"/>
          <w:lang/>
        </w:rPr>
        <w:t>申报课程要注重转变教学理念，创新</w:t>
      </w:r>
      <w:r>
        <w:rPr>
          <w:rFonts w:asciiTheme="minorEastAsia" w:hAnsiTheme="minorEastAsia" w:cstheme="minorEastAsia" w:hint="eastAsia"/>
          <w:kern w:val="0"/>
          <w:sz w:val="24"/>
          <w:lang/>
        </w:rPr>
        <w:t>教学方法。在教学内容的安排上注重培养学生发现问题、分析问题和解决问题的能力，培养学生自主学习知识的能力。在教学方法上加强课堂（小组）讨论，教学课时中应安排一定比例的讨论课。</w:t>
      </w:r>
    </w:p>
    <w:p w:rsidR="00AD16BF" w:rsidRPr="00AC318D" w:rsidRDefault="002E16C3" w:rsidP="00AC318D">
      <w:pPr>
        <w:widowControl/>
        <w:spacing w:line="360" w:lineRule="auto"/>
        <w:jc w:val="left"/>
        <w:rPr>
          <w:rFonts w:asciiTheme="minorEastAsia" w:hAnsiTheme="minorEastAsia" w:cstheme="minorEastAsia"/>
          <w:b/>
          <w:kern w:val="0"/>
          <w:sz w:val="24"/>
          <w:lang/>
        </w:rPr>
      </w:pPr>
      <w:r w:rsidRPr="00AC318D">
        <w:rPr>
          <w:rFonts w:asciiTheme="minorEastAsia" w:hAnsiTheme="minorEastAsia" w:cstheme="minorEastAsia" w:hint="eastAsia"/>
          <w:b/>
          <w:kern w:val="0"/>
          <w:sz w:val="24"/>
          <w:lang/>
        </w:rPr>
        <w:t>二、评选办法</w:t>
      </w:r>
    </w:p>
    <w:p w:rsidR="00AD16BF" w:rsidRDefault="002E16C3" w:rsidP="002E16C3">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kern w:val="0"/>
          <w:sz w:val="24"/>
          <w:lang/>
        </w:rPr>
        <w:t>1.</w:t>
      </w:r>
      <w:r>
        <w:rPr>
          <w:rFonts w:asciiTheme="minorEastAsia" w:hAnsiTheme="minorEastAsia" w:cstheme="minorEastAsia" w:hint="eastAsia"/>
          <w:kern w:val="0"/>
          <w:sz w:val="24"/>
          <w:lang/>
        </w:rPr>
        <w:t>本年度我校向市教委推荐的额度为</w:t>
      </w:r>
      <w:r>
        <w:rPr>
          <w:rFonts w:asciiTheme="minorEastAsia" w:hAnsiTheme="minorEastAsia" w:cstheme="minorEastAsia" w:hint="eastAsia"/>
          <w:kern w:val="0"/>
          <w:sz w:val="24"/>
          <w:lang/>
        </w:rPr>
        <w:t>13</w:t>
      </w:r>
      <w:r>
        <w:rPr>
          <w:rFonts w:asciiTheme="minorEastAsia" w:hAnsiTheme="minorEastAsia" w:cstheme="minorEastAsia" w:hint="eastAsia"/>
          <w:kern w:val="0"/>
          <w:sz w:val="24"/>
          <w:lang/>
        </w:rPr>
        <w:t>门。学校将组织专家评审，择优向市教委</w:t>
      </w:r>
      <w:r>
        <w:rPr>
          <w:rFonts w:asciiTheme="minorEastAsia" w:hAnsiTheme="minorEastAsia" w:cstheme="minorEastAsia" w:hint="eastAsia"/>
          <w:kern w:val="0"/>
          <w:sz w:val="24"/>
          <w:lang/>
        </w:rPr>
        <w:t>推荐</w:t>
      </w:r>
      <w:r>
        <w:rPr>
          <w:rFonts w:asciiTheme="minorEastAsia" w:hAnsiTheme="minorEastAsia" w:cstheme="minorEastAsia" w:hint="eastAsia"/>
          <w:kern w:val="0"/>
          <w:sz w:val="24"/>
          <w:lang/>
        </w:rPr>
        <w:t>。</w:t>
      </w:r>
    </w:p>
    <w:p w:rsidR="00AD16BF" w:rsidRDefault="002E16C3" w:rsidP="00AC318D">
      <w:pPr>
        <w:widowControl/>
        <w:spacing w:line="360" w:lineRule="auto"/>
        <w:ind w:firstLineChars="200" w:firstLine="480"/>
        <w:jc w:val="left"/>
        <w:rPr>
          <w:rFonts w:asciiTheme="minorEastAsia" w:hAnsiTheme="minorEastAsia" w:cstheme="minorEastAsia"/>
          <w:b/>
          <w:kern w:val="0"/>
          <w:sz w:val="24"/>
          <w:lang/>
        </w:rPr>
      </w:pPr>
      <w:r>
        <w:rPr>
          <w:rFonts w:asciiTheme="minorEastAsia" w:hAnsiTheme="minorEastAsia" w:cstheme="minorEastAsia" w:hint="eastAsia"/>
          <w:kern w:val="0"/>
          <w:sz w:val="24"/>
          <w:lang/>
        </w:rPr>
        <w:t>2.</w:t>
      </w:r>
      <w:r>
        <w:rPr>
          <w:rFonts w:asciiTheme="minorEastAsia" w:hAnsiTheme="minorEastAsia" w:cstheme="minorEastAsia" w:hint="eastAsia"/>
          <w:b/>
          <w:kern w:val="0"/>
          <w:sz w:val="24"/>
          <w:lang/>
        </w:rPr>
        <w:t>市级重点课程建设期为两年。获得市级重点课程立项的课程才可申报市级精品课程。</w:t>
      </w:r>
    </w:p>
    <w:p w:rsidR="00AD16BF" w:rsidRPr="00AC318D" w:rsidRDefault="002E16C3" w:rsidP="00AC318D">
      <w:pPr>
        <w:widowControl/>
        <w:spacing w:line="360" w:lineRule="auto"/>
        <w:jc w:val="left"/>
        <w:rPr>
          <w:rFonts w:asciiTheme="minorEastAsia" w:hAnsiTheme="minorEastAsia" w:cstheme="minorEastAsia"/>
          <w:b/>
          <w:kern w:val="0"/>
          <w:sz w:val="24"/>
          <w:lang/>
        </w:rPr>
      </w:pPr>
      <w:r w:rsidRPr="00AC318D">
        <w:rPr>
          <w:rFonts w:asciiTheme="minorEastAsia" w:hAnsiTheme="minorEastAsia" w:cstheme="minorEastAsia" w:hint="eastAsia"/>
          <w:b/>
          <w:kern w:val="0"/>
          <w:sz w:val="24"/>
          <w:lang/>
        </w:rPr>
        <w:t>三、材料填写与提交</w:t>
      </w:r>
    </w:p>
    <w:p w:rsidR="00AD16BF" w:rsidRDefault="002E16C3" w:rsidP="00AC318D">
      <w:pPr>
        <w:pStyle w:val="a3"/>
        <w:spacing w:beforeAutospacing="0" w:afterAutospacing="0" w:line="360" w:lineRule="auto"/>
        <w:ind w:firstLineChars="200" w:firstLine="480"/>
        <w:rPr>
          <w:rFonts w:asciiTheme="minorEastAsia" w:hAnsiTheme="minorEastAsia" w:cstheme="minorEastAsia"/>
        </w:rPr>
      </w:pPr>
      <w:r>
        <w:rPr>
          <w:rFonts w:asciiTheme="minorEastAsia" w:hAnsiTheme="minorEastAsia" w:cstheme="minorEastAsia" w:hint="eastAsia"/>
          <w:kern w:val="2"/>
        </w:rPr>
        <w:t>1.</w:t>
      </w:r>
      <w:r>
        <w:rPr>
          <w:rFonts w:asciiTheme="minorEastAsia" w:hAnsiTheme="minorEastAsia" w:cstheme="minorEastAsia" w:hint="eastAsia"/>
          <w:kern w:val="2"/>
        </w:rPr>
        <w:t xml:space="preserve"> </w:t>
      </w:r>
      <w:r>
        <w:rPr>
          <w:rFonts w:asciiTheme="minorEastAsia" w:hAnsiTheme="minorEastAsia" w:cstheme="minorEastAsia" w:hint="eastAsia"/>
          <w:kern w:val="2"/>
        </w:rPr>
        <w:t>请各位课程负责人认真填写《上海市教委重点课程项目申报表》（附件</w:t>
      </w:r>
      <w:r>
        <w:rPr>
          <w:rFonts w:asciiTheme="minorEastAsia" w:hAnsiTheme="minorEastAsia" w:cstheme="minorEastAsia" w:hint="eastAsia"/>
          <w:kern w:val="2"/>
        </w:rPr>
        <w:t>2</w:t>
      </w:r>
      <w:r>
        <w:rPr>
          <w:rFonts w:asciiTheme="minorEastAsia" w:hAnsiTheme="minorEastAsia" w:cstheme="minorEastAsia" w:hint="eastAsia"/>
          <w:kern w:val="2"/>
        </w:rPr>
        <w:t>）一式四份和《上海市教委重点课程项目申报汇总表》（附件</w:t>
      </w:r>
      <w:r>
        <w:rPr>
          <w:rFonts w:asciiTheme="minorEastAsia" w:hAnsiTheme="minorEastAsia" w:cstheme="minorEastAsia" w:hint="eastAsia"/>
          <w:kern w:val="2"/>
        </w:rPr>
        <w:t>3</w:t>
      </w:r>
      <w:r>
        <w:rPr>
          <w:rFonts w:asciiTheme="minorEastAsia" w:hAnsiTheme="minorEastAsia" w:cstheme="minorEastAsia" w:hint="eastAsia"/>
          <w:kern w:val="2"/>
        </w:rPr>
        <w:t>）一份。</w:t>
      </w:r>
    </w:p>
    <w:p w:rsidR="00AD16BF" w:rsidRDefault="002E16C3" w:rsidP="00AC318D">
      <w:pPr>
        <w:pStyle w:val="a3"/>
        <w:spacing w:beforeAutospacing="0" w:afterAutospacing="0" w:line="360" w:lineRule="auto"/>
        <w:ind w:firstLineChars="200" w:firstLine="480"/>
        <w:rPr>
          <w:rFonts w:asciiTheme="minorEastAsia" w:hAnsiTheme="minorEastAsia" w:cstheme="minorEastAsia"/>
        </w:rPr>
      </w:pPr>
      <w:r>
        <w:rPr>
          <w:rFonts w:asciiTheme="minorEastAsia" w:hAnsiTheme="minorEastAsia" w:cstheme="minorEastAsia" w:hint="eastAsia"/>
          <w:kern w:val="2"/>
        </w:rPr>
        <w:lastRenderedPageBreak/>
        <w:t xml:space="preserve">2. </w:t>
      </w:r>
      <w:r>
        <w:rPr>
          <w:rFonts w:asciiTheme="minorEastAsia" w:hAnsiTheme="minorEastAsia" w:cstheme="minorEastAsia" w:hint="eastAsia"/>
          <w:kern w:val="2"/>
        </w:rPr>
        <w:t>请各课程负责人于</w:t>
      </w:r>
      <w:r>
        <w:rPr>
          <w:rFonts w:asciiTheme="minorEastAsia" w:hAnsiTheme="minorEastAsia" w:cstheme="minorEastAsia" w:hint="eastAsia"/>
          <w:b/>
          <w:bCs/>
          <w:kern w:val="2"/>
        </w:rPr>
        <w:t>4</w:t>
      </w:r>
      <w:r>
        <w:rPr>
          <w:rFonts w:asciiTheme="minorEastAsia" w:hAnsiTheme="minorEastAsia" w:cstheme="minorEastAsia" w:hint="eastAsia"/>
          <w:b/>
          <w:bCs/>
          <w:kern w:val="2"/>
        </w:rPr>
        <w:t>月</w:t>
      </w:r>
      <w:r>
        <w:rPr>
          <w:rFonts w:asciiTheme="minorEastAsia" w:hAnsiTheme="minorEastAsia" w:cstheme="minorEastAsia" w:hint="eastAsia"/>
          <w:b/>
          <w:bCs/>
          <w:kern w:val="2"/>
        </w:rPr>
        <w:t>4</w:t>
      </w:r>
      <w:r>
        <w:rPr>
          <w:rFonts w:asciiTheme="minorEastAsia" w:hAnsiTheme="minorEastAsia" w:cstheme="minorEastAsia" w:hint="eastAsia"/>
          <w:b/>
          <w:bCs/>
          <w:kern w:val="2"/>
        </w:rPr>
        <w:t>日前</w:t>
      </w:r>
      <w:r>
        <w:rPr>
          <w:rFonts w:asciiTheme="minorEastAsia" w:hAnsiTheme="minorEastAsia" w:cstheme="minorEastAsia" w:hint="eastAsia"/>
          <w:kern w:val="2"/>
        </w:rPr>
        <w:t>将上述材料</w:t>
      </w:r>
      <w:r>
        <w:rPr>
          <w:rFonts w:asciiTheme="minorEastAsia" w:hAnsiTheme="minorEastAsia" w:cstheme="minorEastAsia" w:hint="eastAsia"/>
          <w:b/>
          <w:bCs/>
          <w:kern w:val="2"/>
        </w:rPr>
        <w:t>纸质版</w:t>
      </w:r>
      <w:r>
        <w:rPr>
          <w:rFonts w:asciiTheme="minorEastAsia" w:hAnsiTheme="minorEastAsia" w:cstheme="minorEastAsia" w:hint="eastAsia"/>
          <w:kern w:val="2"/>
        </w:rPr>
        <w:t>交</w:t>
      </w:r>
      <w:r>
        <w:rPr>
          <w:rFonts w:asciiTheme="minorEastAsia" w:hAnsiTheme="minorEastAsia" w:cstheme="minorEastAsia" w:hint="eastAsia"/>
          <w:kern w:val="2"/>
        </w:rPr>
        <w:t>至教务处教学科，同时将</w:t>
      </w:r>
      <w:r>
        <w:rPr>
          <w:rFonts w:asciiTheme="minorEastAsia" w:hAnsiTheme="minorEastAsia" w:cstheme="minorEastAsia" w:hint="eastAsia"/>
          <w:b/>
          <w:bCs/>
          <w:kern w:val="2"/>
        </w:rPr>
        <w:t>电子版</w:t>
      </w:r>
      <w:r>
        <w:rPr>
          <w:rFonts w:asciiTheme="minorEastAsia" w:hAnsiTheme="minorEastAsia" w:cstheme="minorEastAsia" w:hint="eastAsia"/>
          <w:kern w:val="2"/>
        </w:rPr>
        <w:t>发送至</w:t>
      </w:r>
      <w:r>
        <w:rPr>
          <w:rFonts w:asciiTheme="minorEastAsia" w:hAnsiTheme="minorEastAsia" w:cstheme="minorEastAsia" w:hint="eastAsia"/>
          <w:kern w:val="2"/>
        </w:rPr>
        <w:t>liusishi@shisu.edu.cn</w:t>
      </w:r>
      <w:r>
        <w:rPr>
          <w:rFonts w:asciiTheme="minorEastAsia" w:hAnsiTheme="minorEastAsia" w:cstheme="minorEastAsia" w:hint="eastAsia"/>
          <w:kern w:val="2"/>
        </w:rPr>
        <w:t>。</w:t>
      </w:r>
    </w:p>
    <w:p w:rsidR="00AD16BF" w:rsidRDefault="002E16C3">
      <w:pPr>
        <w:widowControl/>
        <w:spacing w:line="360" w:lineRule="auto"/>
        <w:ind w:leftChars="-1" w:left="-1" w:right="1" w:hanging="1"/>
        <w:jc w:val="left"/>
        <w:rPr>
          <w:rFonts w:asciiTheme="minorEastAsia" w:hAnsiTheme="minorEastAsia" w:cstheme="minorEastAsia"/>
          <w:kern w:val="0"/>
          <w:sz w:val="24"/>
          <w:lang/>
        </w:rPr>
      </w:pPr>
      <w:r>
        <w:rPr>
          <w:rFonts w:asciiTheme="minorEastAsia" w:hAnsiTheme="minorEastAsia" w:cstheme="minorEastAsia" w:hint="eastAsia"/>
          <w:kern w:val="0"/>
          <w:sz w:val="24"/>
          <w:lang/>
        </w:rPr>
        <w:t xml:space="preserve">  3. </w:t>
      </w:r>
      <w:r>
        <w:rPr>
          <w:rFonts w:asciiTheme="minorEastAsia" w:hAnsiTheme="minorEastAsia" w:cstheme="minorEastAsia" w:hint="eastAsia"/>
          <w:kern w:val="0"/>
          <w:sz w:val="24"/>
          <w:lang/>
        </w:rPr>
        <w:t>填写说明：《上海市教委重点课程项目申报表》中“</w:t>
      </w:r>
      <w:r>
        <w:rPr>
          <w:rFonts w:asciiTheme="minorEastAsia" w:hAnsiTheme="minorEastAsia" w:cstheme="minorEastAsia" w:hint="eastAsia"/>
          <w:kern w:val="0"/>
          <w:sz w:val="24"/>
          <w:lang/>
        </w:rPr>
        <w:t>6.</w:t>
      </w:r>
      <w:r>
        <w:rPr>
          <w:rFonts w:asciiTheme="minorEastAsia" w:hAnsiTheme="minorEastAsia" w:cstheme="minorEastAsia" w:hint="eastAsia"/>
          <w:kern w:val="0"/>
          <w:sz w:val="24"/>
          <w:lang/>
        </w:rPr>
        <w:t>经费预算”一栏，我校属于“非教委部门预算单位”，所涉及经费请各项目负责人根据当时校级课程立项时批准的经费填写相应的预算。《上海市教委重点课程项目申报表》最后一页</w:t>
      </w:r>
      <w:r>
        <w:rPr>
          <w:rFonts w:asciiTheme="minorEastAsia" w:hAnsiTheme="minorEastAsia" w:cstheme="minorEastAsia" w:hint="eastAsia"/>
          <w:b/>
          <w:bCs/>
          <w:kern w:val="0"/>
          <w:sz w:val="24"/>
          <w:lang/>
        </w:rPr>
        <w:t>请各项目负责人签名</w:t>
      </w:r>
      <w:r>
        <w:rPr>
          <w:rFonts w:asciiTheme="minorEastAsia" w:hAnsiTheme="minorEastAsia" w:cstheme="minorEastAsia" w:hint="eastAsia"/>
          <w:kern w:val="0"/>
          <w:sz w:val="24"/>
          <w:lang/>
        </w:rPr>
        <w:t>。</w:t>
      </w:r>
    </w:p>
    <w:p w:rsidR="00AD16BF" w:rsidRDefault="00AD16BF">
      <w:pPr>
        <w:widowControl/>
        <w:spacing w:line="360" w:lineRule="auto"/>
        <w:ind w:leftChars="-1" w:left="-1" w:right="1" w:hanging="1"/>
        <w:jc w:val="left"/>
        <w:rPr>
          <w:rFonts w:asciiTheme="minorEastAsia" w:hAnsiTheme="minorEastAsia" w:cstheme="minorEastAsia"/>
          <w:kern w:val="0"/>
          <w:sz w:val="24"/>
          <w:lang/>
        </w:rPr>
      </w:pPr>
    </w:p>
    <w:p w:rsidR="00AD16BF" w:rsidRDefault="002E16C3">
      <w:pPr>
        <w:widowControl/>
        <w:spacing w:line="360" w:lineRule="auto"/>
        <w:ind w:right="1"/>
        <w:rPr>
          <w:rFonts w:asciiTheme="minorEastAsia" w:hAnsiTheme="minorEastAsia" w:cstheme="minorEastAsia"/>
          <w:sz w:val="24"/>
        </w:rPr>
      </w:pPr>
      <w:r>
        <w:rPr>
          <w:rFonts w:asciiTheme="minorEastAsia" w:hAnsiTheme="minorEastAsia" w:cstheme="minorEastAsia" w:hint="eastAsia"/>
          <w:kern w:val="0"/>
          <w:sz w:val="24"/>
          <w:lang/>
        </w:rPr>
        <w:t xml:space="preserve">    </w:t>
      </w:r>
      <w:r>
        <w:rPr>
          <w:rFonts w:asciiTheme="minorEastAsia" w:hAnsiTheme="minorEastAsia" w:cstheme="minorEastAsia" w:hint="eastAsia"/>
          <w:kern w:val="0"/>
          <w:sz w:val="24"/>
          <w:lang/>
        </w:rPr>
        <w:t>教务处联系人：刘思诗</w:t>
      </w:r>
      <w:r>
        <w:rPr>
          <w:rFonts w:asciiTheme="minorEastAsia" w:hAnsiTheme="minorEastAsia" w:cstheme="minorEastAsia" w:hint="eastAsia"/>
          <w:kern w:val="0"/>
          <w:sz w:val="24"/>
          <w:lang/>
        </w:rPr>
        <w:t xml:space="preserve">     </w:t>
      </w:r>
      <w:r>
        <w:rPr>
          <w:rFonts w:asciiTheme="minorEastAsia" w:hAnsiTheme="minorEastAsia" w:cstheme="minorEastAsia" w:hint="eastAsia"/>
          <w:kern w:val="0"/>
          <w:sz w:val="24"/>
          <w:lang/>
        </w:rPr>
        <w:t>联系电话：</w:t>
      </w:r>
      <w:r>
        <w:rPr>
          <w:rFonts w:asciiTheme="minorEastAsia" w:hAnsiTheme="minorEastAsia" w:cstheme="minorEastAsia" w:hint="eastAsia"/>
          <w:kern w:val="0"/>
          <w:sz w:val="24"/>
          <w:lang/>
        </w:rPr>
        <w:t>67701028</w:t>
      </w:r>
    </w:p>
    <w:p w:rsidR="00AD16BF" w:rsidRDefault="002E16C3" w:rsidP="00AC318D">
      <w:pPr>
        <w:pStyle w:val="a3"/>
        <w:widowControl/>
        <w:spacing w:beforeAutospacing="0" w:afterAutospacing="0" w:line="360" w:lineRule="auto"/>
        <w:ind w:firstLineChars="200" w:firstLine="480"/>
        <w:rPr>
          <w:rFonts w:asciiTheme="minorEastAsia" w:hAnsiTheme="minorEastAsia" w:cstheme="minorEastAsia"/>
        </w:rPr>
      </w:pPr>
      <w:r>
        <w:rPr>
          <w:rFonts w:asciiTheme="minorEastAsia" w:hAnsiTheme="minorEastAsia" w:cstheme="minorEastAsia" w:hint="eastAsia"/>
        </w:rPr>
        <w:t>地址：松江校区行政楼</w:t>
      </w:r>
      <w:r>
        <w:rPr>
          <w:rFonts w:asciiTheme="minorEastAsia" w:hAnsiTheme="minorEastAsia" w:cstheme="minorEastAsia" w:hint="eastAsia"/>
        </w:rPr>
        <w:t>203</w:t>
      </w:r>
      <w:r>
        <w:rPr>
          <w:rFonts w:asciiTheme="minorEastAsia" w:hAnsiTheme="minorEastAsia" w:cstheme="minorEastAsia" w:hint="eastAsia"/>
        </w:rPr>
        <w:t>室；虹口校区行政楼</w:t>
      </w:r>
      <w:r>
        <w:rPr>
          <w:rFonts w:asciiTheme="minorEastAsia" w:hAnsiTheme="minorEastAsia" w:cstheme="minorEastAsia" w:hint="eastAsia"/>
        </w:rPr>
        <w:t>20</w:t>
      </w:r>
      <w:r>
        <w:rPr>
          <w:rFonts w:asciiTheme="minorEastAsia" w:hAnsiTheme="minorEastAsia" w:cstheme="minorEastAsia" w:hint="eastAsia"/>
        </w:rPr>
        <w:t>7</w:t>
      </w:r>
      <w:r>
        <w:rPr>
          <w:rFonts w:asciiTheme="minorEastAsia" w:hAnsiTheme="minorEastAsia" w:cstheme="minorEastAsia" w:hint="eastAsia"/>
        </w:rPr>
        <w:t>室。</w:t>
      </w:r>
    </w:p>
    <w:p w:rsidR="00AD16BF" w:rsidRDefault="002E16C3" w:rsidP="00AC318D">
      <w:pPr>
        <w:pStyle w:val="a3"/>
        <w:widowControl/>
        <w:spacing w:beforeAutospacing="0" w:afterAutospacing="0" w:line="360" w:lineRule="auto"/>
        <w:ind w:firstLineChars="200" w:firstLine="480"/>
        <w:rPr>
          <w:rFonts w:asciiTheme="minorEastAsia" w:hAnsiTheme="minorEastAsia" w:cstheme="minorEastAsia"/>
          <w:kern w:val="2"/>
        </w:rPr>
      </w:pPr>
      <w:r>
        <w:rPr>
          <w:rFonts w:asciiTheme="minorEastAsia" w:hAnsiTheme="minorEastAsia" w:cstheme="minorEastAsia" w:hint="eastAsia"/>
          <w:kern w:val="2"/>
        </w:rPr>
        <w:t>邮箱：</w:t>
      </w:r>
      <w:r>
        <w:rPr>
          <w:rFonts w:asciiTheme="minorEastAsia" w:hAnsiTheme="minorEastAsia" w:cstheme="minorEastAsia" w:hint="eastAsia"/>
          <w:kern w:val="2"/>
        </w:rPr>
        <w:t>liusishi@shisu.edu.cn</w:t>
      </w:r>
    </w:p>
    <w:p w:rsidR="00AD16BF" w:rsidRDefault="00AD16BF" w:rsidP="00AC318D">
      <w:pPr>
        <w:pStyle w:val="a3"/>
        <w:widowControl/>
        <w:spacing w:beforeAutospacing="0" w:afterAutospacing="0" w:line="360" w:lineRule="auto"/>
        <w:ind w:firstLineChars="200" w:firstLine="480"/>
        <w:rPr>
          <w:rFonts w:asciiTheme="minorEastAsia" w:hAnsiTheme="minorEastAsia" w:cstheme="minorEastAsia"/>
          <w:kern w:val="2"/>
        </w:rPr>
      </w:pPr>
    </w:p>
    <w:p w:rsidR="00AD16BF" w:rsidRDefault="002E16C3" w:rsidP="00AC318D">
      <w:pPr>
        <w:pStyle w:val="a3"/>
        <w:widowControl/>
        <w:spacing w:beforeAutospacing="0" w:afterAutospacing="0" w:line="360" w:lineRule="auto"/>
        <w:ind w:firstLineChars="200" w:firstLine="480"/>
        <w:rPr>
          <w:rFonts w:asciiTheme="minorEastAsia" w:hAnsiTheme="minorEastAsia" w:cstheme="minorEastAsia"/>
        </w:rPr>
      </w:pPr>
      <w:r>
        <w:rPr>
          <w:rFonts w:asciiTheme="minorEastAsia" w:hAnsiTheme="minorEastAsia" w:cstheme="minorEastAsia" w:hint="eastAsia"/>
        </w:rPr>
        <w:t>附件（点击下载）</w:t>
      </w:r>
      <w:r>
        <w:rPr>
          <w:rStyle w:val="a4"/>
          <w:rFonts w:asciiTheme="minorEastAsia" w:hAnsiTheme="minorEastAsia" w:cstheme="minorEastAsia" w:hint="eastAsia"/>
        </w:rPr>
        <w:t>:</w:t>
      </w:r>
    </w:p>
    <w:p w:rsidR="00AD16BF" w:rsidRDefault="002E16C3" w:rsidP="00AC318D">
      <w:pPr>
        <w:pStyle w:val="a3"/>
        <w:widowControl/>
        <w:spacing w:beforeAutospacing="0" w:afterAutospacing="0" w:line="360" w:lineRule="auto"/>
        <w:ind w:firstLineChars="200" w:firstLine="480"/>
        <w:rPr>
          <w:rFonts w:asciiTheme="minorEastAsia" w:hAnsiTheme="minorEastAsia" w:cstheme="minorEastAsia"/>
        </w:rPr>
      </w:pPr>
      <w:r>
        <w:rPr>
          <w:rFonts w:asciiTheme="minorEastAsia" w:hAnsiTheme="minorEastAsia" w:cstheme="minorEastAsia" w:hint="eastAsia"/>
          <w:kern w:val="2"/>
        </w:rPr>
        <w:t>1</w:t>
      </w:r>
      <w:r>
        <w:rPr>
          <w:rFonts w:asciiTheme="minorEastAsia" w:hAnsiTheme="minorEastAsia" w:cstheme="minorEastAsia" w:hint="eastAsia"/>
          <w:kern w:val="2"/>
        </w:rPr>
        <w:t>、</w:t>
      </w:r>
      <w:r>
        <w:rPr>
          <w:rFonts w:asciiTheme="minorEastAsia" w:hAnsiTheme="minorEastAsia" w:cstheme="minorEastAsia" w:hint="eastAsia"/>
        </w:rPr>
        <w:t>《上海市属普通高等学校市教委重点课程建设管理办法》</w:t>
      </w:r>
    </w:p>
    <w:p w:rsidR="00AD16BF" w:rsidRDefault="002E16C3" w:rsidP="00AC318D">
      <w:pPr>
        <w:pStyle w:val="a3"/>
        <w:widowControl/>
        <w:spacing w:beforeAutospacing="0" w:afterAutospacing="0" w:line="360" w:lineRule="auto"/>
        <w:ind w:firstLineChars="200" w:firstLine="480"/>
        <w:rPr>
          <w:rFonts w:asciiTheme="minorEastAsia" w:hAnsiTheme="minorEastAsia" w:cstheme="minorEastAsia"/>
        </w:rPr>
      </w:pPr>
      <w:r>
        <w:rPr>
          <w:rFonts w:asciiTheme="minorEastAsia" w:hAnsiTheme="minorEastAsia" w:cstheme="minorEastAsia" w:hint="eastAsia"/>
          <w:kern w:val="2"/>
        </w:rPr>
        <w:t>2</w:t>
      </w:r>
      <w:r>
        <w:rPr>
          <w:rFonts w:asciiTheme="minorEastAsia" w:hAnsiTheme="minorEastAsia" w:cstheme="minorEastAsia" w:hint="eastAsia"/>
          <w:kern w:val="2"/>
        </w:rPr>
        <w:t>、上海市教委重点课程项目申报表</w:t>
      </w:r>
      <w:bookmarkStart w:id="0" w:name="_GoBack"/>
      <w:bookmarkEnd w:id="0"/>
    </w:p>
    <w:p w:rsidR="00AD16BF" w:rsidRDefault="002E16C3" w:rsidP="00AC318D">
      <w:pPr>
        <w:pStyle w:val="a3"/>
        <w:widowControl/>
        <w:spacing w:beforeAutospacing="0" w:afterAutospacing="0" w:line="360" w:lineRule="auto"/>
        <w:ind w:firstLineChars="200" w:firstLine="480"/>
        <w:rPr>
          <w:rFonts w:asciiTheme="minorEastAsia" w:hAnsiTheme="minorEastAsia" w:cstheme="minorEastAsia"/>
        </w:rPr>
      </w:pPr>
      <w:r>
        <w:rPr>
          <w:rFonts w:asciiTheme="minorEastAsia" w:hAnsiTheme="minorEastAsia" w:cstheme="minorEastAsia" w:hint="eastAsia"/>
          <w:kern w:val="2"/>
        </w:rPr>
        <w:t>3</w:t>
      </w:r>
      <w:r>
        <w:rPr>
          <w:rFonts w:asciiTheme="minorEastAsia" w:hAnsiTheme="minorEastAsia" w:cstheme="minorEastAsia" w:hint="eastAsia"/>
          <w:kern w:val="2"/>
        </w:rPr>
        <w:t>、上海市教委重点课程项目申报汇总表</w:t>
      </w:r>
    </w:p>
    <w:p w:rsidR="00AD16BF" w:rsidRDefault="00AD16BF" w:rsidP="00AC318D">
      <w:pPr>
        <w:widowControl/>
        <w:spacing w:line="360" w:lineRule="auto"/>
        <w:ind w:right="361" w:firstLineChars="1950" w:firstLine="4680"/>
        <w:jc w:val="left"/>
        <w:rPr>
          <w:rFonts w:asciiTheme="minorEastAsia" w:hAnsiTheme="minorEastAsia" w:cstheme="minorEastAsia"/>
          <w:kern w:val="0"/>
          <w:sz w:val="24"/>
          <w:lang/>
        </w:rPr>
      </w:pPr>
    </w:p>
    <w:p w:rsidR="00AD16BF" w:rsidRDefault="00AD16BF" w:rsidP="00AC318D">
      <w:pPr>
        <w:widowControl/>
        <w:spacing w:line="360" w:lineRule="auto"/>
        <w:ind w:right="361" w:firstLineChars="1950" w:firstLine="4680"/>
        <w:jc w:val="left"/>
        <w:rPr>
          <w:rFonts w:asciiTheme="minorEastAsia" w:hAnsiTheme="minorEastAsia" w:cstheme="minorEastAsia"/>
          <w:kern w:val="0"/>
          <w:sz w:val="24"/>
          <w:lang/>
        </w:rPr>
      </w:pPr>
    </w:p>
    <w:p w:rsidR="00AD16BF" w:rsidRDefault="002E16C3" w:rsidP="00AC318D">
      <w:pPr>
        <w:widowControl/>
        <w:spacing w:line="360" w:lineRule="auto"/>
        <w:ind w:right="361" w:firstLineChars="1950" w:firstLine="4680"/>
        <w:jc w:val="left"/>
        <w:rPr>
          <w:rFonts w:asciiTheme="minorEastAsia" w:hAnsiTheme="minorEastAsia" w:cstheme="minorEastAsia"/>
          <w:sz w:val="24"/>
        </w:rPr>
      </w:pPr>
      <w:r>
        <w:rPr>
          <w:rFonts w:asciiTheme="minorEastAsia" w:hAnsiTheme="minorEastAsia" w:cstheme="minorEastAsia" w:hint="eastAsia"/>
          <w:kern w:val="0"/>
          <w:sz w:val="24"/>
          <w:lang/>
        </w:rPr>
        <w:t> </w:t>
      </w:r>
    </w:p>
    <w:p w:rsidR="00AD16BF" w:rsidRDefault="002E16C3" w:rsidP="00AC318D">
      <w:pPr>
        <w:widowControl/>
        <w:spacing w:line="360" w:lineRule="auto"/>
        <w:ind w:right="361" w:firstLineChars="1950" w:firstLine="4680"/>
        <w:jc w:val="left"/>
        <w:rPr>
          <w:rFonts w:asciiTheme="minorEastAsia" w:hAnsiTheme="minorEastAsia" w:cstheme="minorEastAsia"/>
          <w:sz w:val="24"/>
        </w:rPr>
      </w:pPr>
      <w:r>
        <w:rPr>
          <w:rFonts w:asciiTheme="minorEastAsia" w:hAnsiTheme="minorEastAsia" w:cstheme="minorEastAsia" w:hint="eastAsia"/>
          <w:kern w:val="0"/>
          <w:sz w:val="24"/>
          <w:lang/>
        </w:rPr>
        <w:t xml:space="preserve"> </w:t>
      </w:r>
      <w:r>
        <w:rPr>
          <w:rFonts w:asciiTheme="minorEastAsia" w:hAnsiTheme="minorEastAsia" w:cstheme="minorEastAsia" w:hint="eastAsia"/>
          <w:kern w:val="0"/>
          <w:sz w:val="24"/>
          <w:lang/>
        </w:rPr>
        <w:t xml:space="preserve">             </w:t>
      </w:r>
      <w:r>
        <w:rPr>
          <w:rFonts w:asciiTheme="minorEastAsia" w:hAnsiTheme="minorEastAsia" w:cstheme="minorEastAsia" w:hint="eastAsia"/>
          <w:kern w:val="0"/>
          <w:sz w:val="24"/>
          <w:lang/>
        </w:rPr>
        <w:t xml:space="preserve">  </w:t>
      </w:r>
      <w:r>
        <w:rPr>
          <w:rFonts w:asciiTheme="minorEastAsia" w:hAnsiTheme="minorEastAsia" w:cstheme="minorEastAsia" w:hint="eastAsia"/>
          <w:kern w:val="0"/>
          <w:sz w:val="24"/>
          <w:lang/>
        </w:rPr>
        <w:t>教务处</w:t>
      </w:r>
    </w:p>
    <w:p w:rsidR="00AD16BF" w:rsidRDefault="002E16C3" w:rsidP="00AC318D">
      <w:pPr>
        <w:widowControl/>
        <w:tabs>
          <w:tab w:val="left" w:pos="7380"/>
          <w:tab w:val="left" w:pos="7560"/>
        </w:tabs>
        <w:spacing w:line="360" w:lineRule="auto"/>
        <w:ind w:right="361" w:firstLineChars="1750" w:firstLine="4200"/>
        <w:jc w:val="right"/>
        <w:rPr>
          <w:rFonts w:asciiTheme="minorEastAsia" w:hAnsiTheme="minorEastAsia" w:cstheme="minorEastAsia"/>
          <w:sz w:val="24"/>
        </w:rPr>
      </w:pPr>
      <w:r>
        <w:rPr>
          <w:rFonts w:asciiTheme="minorEastAsia" w:hAnsiTheme="minorEastAsia" w:cstheme="minorEastAsia" w:hint="eastAsia"/>
          <w:kern w:val="0"/>
          <w:sz w:val="24"/>
          <w:lang/>
        </w:rPr>
        <w:t>2017</w:t>
      </w:r>
      <w:r>
        <w:rPr>
          <w:rFonts w:asciiTheme="minorEastAsia" w:hAnsiTheme="minorEastAsia" w:cstheme="minorEastAsia" w:hint="eastAsia"/>
          <w:kern w:val="0"/>
          <w:sz w:val="24"/>
          <w:lang/>
        </w:rPr>
        <w:t>年</w:t>
      </w:r>
      <w:r>
        <w:rPr>
          <w:rFonts w:asciiTheme="minorEastAsia" w:hAnsiTheme="minorEastAsia" w:cstheme="minorEastAsia" w:hint="eastAsia"/>
          <w:kern w:val="0"/>
          <w:sz w:val="24"/>
          <w:lang/>
        </w:rPr>
        <w:t>3</w:t>
      </w:r>
      <w:r>
        <w:rPr>
          <w:rFonts w:asciiTheme="minorEastAsia" w:hAnsiTheme="minorEastAsia" w:cstheme="minorEastAsia" w:hint="eastAsia"/>
          <w:kern w:val="0"/>
          <w:sz w:val="24"/>
          <w:lang/>
        </w:rPr>
        <w:t>月</w:t>
      </w:r>
      <w:r>
        <w:rPr>
          <w:rFonts w:asciiTheme="minorEastAsia" w:hAnsiTheme="minorEastAsia" w:cstheme="minorEastAsia" w:hint="eastAsia"/>
          <w:kern w:val="0"/>
          <w:sz w:val="24"/>
          <w:lang/>
        </w:rPr>
        <w:t>29</w:t>
      </w:r>
      <w:r>
        <w:rPr>
          <w:rFonts w:asciiTheme="minorEastAsia" w:hAnsiTheme="minorEastAsia" w:cstheme="minorEastAsia" w:hint="eastAsia"/>
          <w:kern w:val="0"/>
          <w:sz w:val="24"/>
          <w:lang/>
        </w:rPr>
        <w:t>日</w:t>
      </w:r>
    </w:p>
    <w:p w:rsidR="00AD16BF" w:rsidRDefault="00AD16BF">
      <w:pPr>
        <w:spacing w:line="360" w:lineRule="auto"/>
        <w:rPr>
          <w:rFonts w:asciiTheme="minorEastAsia" w:hAnsiTheme="minorEastAsia" w:cstheme="minorEastAsia"/>
          <w:sz w:val="24"/>
        </w:rPr>
      </w:pPr>
    </w:p>
    <w:sectPr w:rsidR="00AD16BF" w:rsidSect="00AD16B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AD16BF"/>
    <w:rsid w:val="002E16C3"/>
    <w:rsid w:val="006A176A"/>
    <w:rsid w:val="00AC318D"/>
    <w:rsid w:val="00AD16BF"/>
    <w:rsid w:val="06D30C71"/>
    <w:rsid w:val="17666206"/>
    <w:rsid w:val="295175B9"/>
    <w:rsid w:val="2D687B60"/>
    <w:rsid w:val="3FEE19DE"/>
    <w:rsid w:val="4A8212C4"/>
    <w:rsid w:val="55BD0E81"/>
    <w:rsid w:val="601966A2"/>
    <w:rsid w:val="60F86D49"/>
    <w:rsid w:val="64696D17"/>
    <w:rsid w:val="67FB7ECC"/>
    <w:rsid w:val="6CED39CA"/>
    <w:rsid w:val="6DB251ED"/>
    <w:rsid w:val="74474CB8"/>
    <w:rsid w:val="760D34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16B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AD16BF"/>
    <w:pPr>
      <w:spacing w:beforeAutospacing="1" w:afterAutospacing="1"/>
      <w:jc w:val="left"/>
    </w:pPr>
    <w:rPr>
      <w:rFonts w:cs="Times New Roman"/>
      <w:kern w:val="0"/>
      <w:sz w:val="24"/>
    </w:rPr>
  </w:style>
  <w:style w:type="character" w:styleId="a4">
    <w:name w:val="Strong"/>
    <w:basedOn w:val="a0"/>
    <w:qFormat/>
    <w:rsid w:val="00AD16BF"/>
    <w:rPr>
      <w:b/>
    </w:rPr>
  </w:style>
  <w:style w:type="character" w:styleId="a5">
    <w:name w:val="Hyperlink"/>
    <w:basedOn w:val="a0"/>
    <w:qFormat/>
    <w:rsid w:val="00AD16BF"/>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JUI</dc:creator>
  <cp:lastModifiedBy>xbany</cp:lastModifiedBy>
  <cp:revision>2</cp:revision>
  <cp:lastPrinted>2017-03-30T08:36:00Z</cp:lastPrinted>
  <dcterms:created xsi:type="dcterms:W3CDTF">2014-10-29T12:08:00Z</dcterms:created>
  <dcterms:modified xsi:type="dcterms:W3CDTF">2017-03-31T01:32:00Z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